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D418E" w14:textId="3FF83D9F" w:rsidR="00FB1E09" w:rsidRPr="000B64F8" w:rsidRDefault="00FB1E09" w:rsidP="000B64F8">
      <w:pPr>
        <w:pStyle w:val="1"/>
      </w:pPr>
      <w:r w:rsidRPr="00FB1E09">
        <w:t>C</w:t>
      </w:r>
      <w:r w:rsidRPr="00FB1E09">
        <w:rPr>
          <w:rFonts w:hint="eastAsia"/>
        </w:rPr>
        <w:t>a</w:t>
      </w:r>
      <w:r w:rsidRPr="00FB1E09">
        <w:t>ble TIES</w:t>
      </w:r>
    </w:p>
    <w:p w14:paraId="7B053C5A" w14:textId="69B31B05" w:rsidR="00FB1E09" w:rsidRPr="00FB1E09" w:rsidRDefault="007462CF" w:rsidP="00FB1E09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7208D26" wp14:editId="50DF0C8E">
            <wp:extent cx="6645910" cy="59950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DB0F" w14:textId="62BC9C86" w:rsidR="00FB1E09" w:rsidRPr="00FB1E09" w:rsidRDefault="00FB1E09" w:rsidP="00FB1E09">
      <w:pPr>
        <w:rPr>
          <w:rFonts w:ascii="微软雅黑" w:eastAsia="微软雅黑" w:hAnsi="微软雅黑"/>
        </w:rPr>
      </w:pPr>
      <w:r w:rsidRPr="00FB1E09">
        <w:rPr>
          <w:rFonts w:ascii="微软雅黑" w:eastAsia="微软雅黑" w:hAnsi="微软雅黑"/>
        </w:rPr>
        <w:br w:type="page"/>
      </w:r>
    </w:p>
    <w:tbl>
      <w:tblPr>
        <w:tblW w:w="1048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6688"/>
      </w:tblGrid>
      <w:tr w:rsidR="00FB1E09" w:rsidRPr="00FB1E09" w14:paraId="35024D8D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6DF7858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lastRenderedPageBreak/>
              <w:t>Material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6188064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Polyamide 6.6</w:t>
            </w:r>
          </w:p>
        </w:tc>
      </w:tr>
      <w:tr w:rsidR="00FB1E09" w:rsidRPr="00FB1E09" w14:paraId="67F9BFF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653F81DC" w14:textId="65E187D1" w:rsidR="00FB1E09" w:rsidRPr="00FB1E09" w:rsidRDefault="000B64F8" w:rsidP="00FB1E09">
            <w:pP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ide: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</w:tcPr>
          <w:p w14:paraId="5065AF0F" w14:textId="66470C8C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.5mm</w:t>
            </w:r>
          </w:p>
        </w:tc>
      </w:tr>
      <w:tr w:rsidR="00FB1E09" w:rsidRPr="00FB1E09" w14:paraId="40B37B1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3465F02B" w14:textId="05D66647" w:rsidR="00FB1E09" w:rsidRPr="00FB1E09" w:rsidRDefault="000B64F8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Long</w:t>
            </w:r>
            <w:r w:rsidR="00FB1E09"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BB6236" w14:textId="64DB7D9F" w:rsidR="00FB1E09" w:rsidRPr="00FB1E09" w:rsidRDefault="007462CF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20</w:t>
            </w:r>
            <w:r w:rsidR="000B64F8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0mm</w:t>
            </w:r>
          </w:p>
        </w:tc>
      </w:tr>
      <w:tr w:rsidR="00FB1E09" w:rsidRPr="00FB1E09" w14:paraId="7D1510AE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4087355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Flammability Of Raw Material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1E17409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UL 94 - V2</w:t>
            </w:r>
          </w:p>
        </w:tc>
      </w:tr>
      <w:tr w:rsidR="00FB1E09" w:rsidRPr="00FB1E09" w14:paraId="3ECAF4D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C2DD5C7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Humidity Absorption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56F02C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2,7%-2,8% (23°C -50% R.H.)</w:t>
            </w:r>
          </w:p>
        </w:tc>
      </w:tr>
      <w:tr w:rsidR="00FB1E09" w:rsidRPr="00FB1E09" w14:paraId="00D29C8A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B20E1A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Installation Temperature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77DD149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-10°C ~+85°C</w:t>
            </w:r>
          </w:p>
        </w:tc>
      </w:tr>
      <w:tr w:rsidR="00FB1E09" w:rsidRPr="00FB1E09" w14:paraId="4DA6934F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2ACC046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Working Temperature 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6FD15B40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-40°C ~+85°C</w:t>
            </w:r>
          </w:p>
        </w:tc>
      </w:tr>
      <w:tr w:rsidR="00FB1E09" w:rsidRPr="00FB1E09" w14:paraId="5A8E450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0A6E12E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Max Sustaiaable Tempeature For Short Time:Certificate: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3BD7A2D3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+110°C</w:t>
            </w:r>
          </w:p>
        </w:tc>
      </w:tr>
      <w:tr w:rsidR="00FB1E09" w:rsidRPr="00FB1E09" w14:paraId="5F98E390" w14:textId="77777777" w:rsidTr="00FB1E09">
        <w:trPr>
          <w:trHeight w:val="300"/>
        </w:trPr>
        <w:tc>
          <w:tcPr>
            <w:tcW w:w="379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1EFA14BA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Features：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7AF9E37B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Releasable cable ties are available in two different designs. One design has an extended pawl or locking mechanism in the head of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the tie which can be released with a thumbnail force. The second design has a large horizontal tab feature which releases the tie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with a push onto the tab.</w:t>
            </w:r>
          </w:p>
        </w:tc>
      </w:tr>
      <w:tr w:rsidR="00FB1E09" w:rsidRPr="00FB1E09" w14:paraId="5F9E5ABF" w14:textId="77777777" w:rsidTr="00FB1E09">
        <w:trPr>
          <w:trHeight w:val="300"/>
        </w:trPr>
        <w:tc>
          <w:tcPr>
            <w:tcW w:w="379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vAlign w:val="center"/>
            <w:hideMark/>
          </w:tcPr>
          <w:p w14:paraId="075EEB26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8FA"/>
            <w:hideMark/>
          </w:tcPr>
          <w:p w14:paraId="5F6FD07E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Good resistance to bases, oils, greases, oil derivates,chloride solvents. Limited resistance to acids. Not resistant to phenols.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Carbon black addiction gives a better UV resistance (only for Black Cabe Ties)</w:t>
            </w:r>
          </w:p>
        </w:tc>
      </w:tr>
      <w:tr w:rsidR="00FB1E09" w:rsidRPr="00FB1E09" w14:paraId="27F5A6A1" w14:textId="77777777" w:rsidTr="00FB1E09">
        <w:trPr>
          <w:trHeight w:val="300"/>
        </w:trPr>
        <w:tc>
          <w:tcPr>
            <w:tcW w:w="379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590C3D95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  <w:t>Application:</w:t>
            </w:r>
          </w:p>
        </w:tc>
        <w:tc>
          <w:tcPr>
            <w:tcW w:w="66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hideMark/>
          </w:tcPr>
          <w:p w14:paraId="45A3620F" w14:textId="77777777" w:rsidR="00FB1E09" w:rsidRPr="00FB1E09" w:rsidRDefault="00FB1E09" w:rsidP="00FB1E09">
            <w:pPr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</w:pP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t>Used to bundle cables, wires, conducts, plants or other things in the industry of electrical &amp; electronic, lighting, hardware,</w:t>
            </w:r>
            <w:r w:rsidRPr="00FB1E09">
              <w:rPr>
                <w:rFonts w:ascii="微软雅黑" w:eastAsia="微软雅黑" w:hAnsi="微软雅黑" w:cs="宋体"/>
                <w:color w:val="333333"/>
                <w:kern w:val="0"/>
                <w:szCs w:val="21"/>
              </w:rPr>
              <w:br/>
              <w:t>pharmaceutical, chemical, computer, machinery, agriculture, etc.</w:t>
            </w:r>
          </w:p>
        </w:tc>
      </w:tr>
    </w:tbl>
    <w:p w14:paraId="78CDA4DB" w14:textId="57ADB0B6" w:rsidR="00FB1E09" w:rsidRDefault="00FB1E09" w:rsidP="00FB1E09">
      <w:pPr>
        <w:rPr>
          <w:rFonts w:ascii="微软雅黑" w:eastAsia="微软雅黑" w:hAnsi="微软雅黑"/>
        </w:rPr>
      </w:pPr>
    </w:p>
    <w:p w14:paraId="3D6109E3" w14:textId="7A0911BB" w:rsidR="000B64F8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Part number: CABLE-T-</w:t>
      </w:r>
      <w:r w:rsidR="007462CF">
        <w:rPr>
          <w:rFonts w:ascii="微软雅黑" w:eastAsia="微软雅黑" w:hAnsi="微软雅黑"/>
        </w:rPr>
        <w:t>20</w:t>
      </w:r>
      <w:r>
        <w:rPr>
          <w:rFonts w:ascii="微软雅黑" w:eastAsia="微软雅黑" w:hAnsi="微软雅黑"/>
        </w:rPr>
        <w:t>0</w:t>
      </w:r>
      <w:r w:rsidR="008656C6">
        <w:rPr>
          <w:rFonts w:ascii="微软雅黑" w:eastAsia="微软雅黑" w:hAnsi="微软雅黑"/>
        </w:rPr>
        <w:t>B</w:t>
      </w:r>
    </w:p>
    <w:p w14:paraId="3EB045A5" w14:textId="014AE5A1" w:rsidR="000B64F8" w:rsidRPr="00FB1E09" w:rsidRDefault="000B64F8" w:rsidP="00FB1E0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Barcode: 84008000299</w:t>
      </w:r>
      <w:r w:rsidR="007462CF">
        <w:rPr>
          <w:rFonts w:ascii="微软雅黑" w:eastAsia="微软雅黑" w:hAnsi="微软雅黑"/>
        </w:rPr>
        <w:t>35</w:t>
      </w:r>
    </w:p>
    <w:sectPr w:rsidR="000B64F8" w:rsidRPr="00FB1E09" w:rsidSect="00FB1E0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D38"/>
    <w:rsid w:val="000B64F8"/>
    <w:rsid w:val="0026598B"/>
    <w:rsid w:val="00616463"/>
    <w:rsid w:val="006D0D38"/>
    <w:rsid w:val="007462CF"/>
    <w:rsid w:val="008656C6"/>
    <w:rsid w:val="0099520C"/>
    <w:rsid w:val="00FB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204AB"/>
  <w15:chartTrackingRefBased/>
  <w15:docId w15:val="{CCCDC4A7-F5B2-4B04-AB1E-996B9C02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64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B1E0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1E09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FB1E0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0B64F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A112-4B8D-4653-8615-EAECD50B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MorningFu</dc:creator>
  <cp:keywords/>
  <dc:description/>
  <cp:lastModifiedBy>MorningFu</cp:lastModifiedBy>
  <cp:revision>7</cp:revision>
  <dcterms:created xsi:type="dcterms:W3CDTF">2021-12-16T11:43:00Z</dcterms:created>
  <dcterms:modified xsi:type="dcterms:W3CDTF">2021-12-17T10:30:00Z</dcterms:modified>
</cp:coreProperties>
</file>